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BBD3F">
      <w:pPr>
        <w:autoSpaceDE w:val="0"/>
        <w:autoSpaceDN w:val="0"/>
        <w:adjustRightInd w:val="0"/>
        <w:spacing w:before="23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医疗器械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临床试验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分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中心小结表</w:t>
      </w:r>
    </w:p>
    <w:tbl>
      <w:tblPr>
        <w:tblStyle w:val="5"/>
        <w:tblW w:w="9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716"/>
        <w:gridCol w:w="947"/>
        <w:gridCol w:w="587"/>
        <w:gridCol w:w="1129"/>
        <w:gridCol w:w="1162"/>
        <w:gridCol w:w="403"/>
        <w:gridCol w:w="1421"/>
      </w:tblGrid>
      <w:tr w14:paraId="5BAD1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5167D8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临床试验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16C03CF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B1D9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1226F7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临床试验</w:t>
            </w:r>
          </w:p>
          <w:p w14:paraId="45E36E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批件号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/备案号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6B685DB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2419B2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批准日期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/备案日期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63CCC0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7B54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57FCA5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申办者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36307C6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287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2D2BC1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CRO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44A1E9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BDB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79FFF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SMO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23F7CB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661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87F2E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临床试验机构及</w:t>
            </w:r>
          </w:p>
          <w:p w14:paraId="25DE5A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专业名称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5E541AF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3D1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3BB8D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主要研究者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36AA33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500666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职务/职称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77AE13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77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B5167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参加试验人员</w:t>
            </w:r>
          </w:p>
          <w:p w14:paraId="06C987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的信息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5E58D101">
            <w:pPr>
              <w:spacing w:line="360" w:lineRule="auto"/>
              <w:jc w:val="center"/>
              <w:rPr>
                <w:rFonts w:hint="eastAsia" w:ascii="宋体" w:hAnsi="宋体" w:eastAsia="宋体" w:cs="宋体"/>
                <w:i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val="en-US" w:eastAsia="zh-CN"/>
              </w:rPr>
              <w:t>详见“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eastAsia="zh-CN"/>
              </w:rPr>
              <w:t>附表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val="en-US" w:eastAsia="zh-CN"/>
              </w:rPr>
              <w:t>1”</w:t>
            </w:r>
          </w:p>
        </w:tc>
      </w:tr>
      <w:tr w14:paraId="10CC1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629E5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伦理委员会名称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57F93C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531DD4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伦理委员会</w:t>
            </w:r>
            <w:r>
              <w:rPr>
                <w:rFonts w:ascii="宋体" w:hAnsi="宋体"/>
                <w:sz w:val="24"/>
                <w:szCs w:val="24"/>
              </w:rPr>
              <w:t>批准日期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6F2D39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769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293F23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启动会日期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63ACAB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190629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第一个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参与者知情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同意日期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08F42E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2D38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C5973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第一个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21FA06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入组日期</w:t>
            </w:r>
          </w:p>
        </w:tc>
        <w:tc>
          <w:tcPr>
            <w:tcW w:w="2663" w:type="dxa"/>
            <w:gridSpan w:val="2"/>
            <w:noWrap w:val="0"/>
            <w:vAlign w:val="center"/>
          </w:tcPr>
          <w:p w14:paraId="11AAE2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78" w:type="dxa"/>
            <w:gridSpan w:val="3"/>
            <w:noWrap w:val="0"/>
            <w:vAlign w:val="center"/>
          </w:tcPr>
          <w:p w14:paraId="7569B0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最后一个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2C4F6F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结束随访日期</w:t>
            </w:r>
          </w:p>
        </w:tc>
        <w:tc>
          <w:tcPr>
            <w:tcW w:w="1824" w:type="dxa"/>
            <w:gridSpan w:val="2"/>
            <w:noWrap w:val="0"/>
            <w:vAlign w:val="center"/>
          </w:tcPr>
          <w:p w14:paraId="1FDF7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0A33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2A5ADF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试验计划入组</w:t>
            </w:r>
          </w:p>
          <w:p w14:paraId="0B1027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</w:t>
            </w:r>
          </w:p>
        </w:tc>
        <w:tc>
          <w:tcPr>
            <w:tcW w:w="1716" w:type="dxa"/>
            <w:noWrap w:val="0"/>
            <w:vAlign w:val="center"/>
          </w:tcPr>
          <w:p w14:paraId="469796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noWrap w:val="0"/>
            <w:vAlign w:val="center"/>
          </w:tcPr>
          <w:p w14:paraId="4D965A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筛选人数</w:t>
            </w:r>
          </w:p>
        </w:tc>
        <w:tc>
          <w:tcPr>
            <w:tcW w:w="1129" w:type="dxa"/>
            <w:noWrap w:val="0"/>
            <w:vAlign w:val="center"/>
          </w:tcPr>
          <w:p w14:paraId="710271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noWrap w:val="0"/>
            <w:vAlign w:val="center"/>
          </w:tcPr>
          <w:p w14:paraId="0443D9D2"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入组(随机化)人数</w:t>
            </w:r>
          </w:p>
        </w:tc>
        <w:tc>
          <w:tcPr>
            <w:tcW w:w="1421" w:type="dxa"/>
            <w:noWrap w:val="0"/>
            <w:vAlign w:val="center"/>
          </w:tcPr>
          <w:p w14:paraId="13E0C6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6933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E803D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完成试验人数</w:t>
            </w:r>
          </w:p>
        </w:tc>
        <w:tc>
          <w:tcPr>
            <w:tcW w:w="1716" w:type="dxa"/>
            <w:noWrap w:val="0"/>
            <w:vAlign w:val="center"/>
          </w:tcPr>
          <w:p w14:paraId="248B2D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noWrap w:val="0"/>
            <w:vAlign w:val="center"/>
          </w:tcPr>
          <w:p w14:paraId="088782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未完成试验人数</w:t>
            </w:r>
          </w:p>
        </w:tc>
        <w:tc>
          <w:tcPr>
            <w:tcW w:w="1129" w:type="dxa"/>
            <w:noWrap w:val="0"/>
            <w:vAlign w:val="center"/>
          </w:tcPr>
          <w:p w14:paraId="26D4C6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noWrap w:val="0"/>
            <w:vAlign w:val="center"/>
          </w:tcPr>
          <w:p w14:paraId="0D1801E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剔除人数</w:t>
            </w:r>
          </w:p>
          <w:p w14:paraId="0F9794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42ABF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6A22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3F7B3C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入选情况</w:t>
            </w:r>
          </w:p>
          <w:p w14:paraId="03E79F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一览表</w:t>
            </w:r>
          </w:p>
        </w:tc>
        <w:tc>
          <w:tcPr>
            <w:tcW w:w="7365" w:type="dxa"/>
            <w:gridSpan w:val="7"/>
            <w:noWrap w:val="0"/>
            <w:vAlign w:val="center"/>
          </w:tcPr>
          <w:p w14:paraId="60CCBB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eastAsia="zh-CN"/>
              </w:rPr>
              <w:t>详见“附表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eastAsia="zh-CN"/>
              </w:rPr>
              <w:t>”</w:t>
            </w:r>
          </w:p>
        </w:tc>
      </w:tr>
      <w:tr w14:paraId="1BF23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24FC1B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主要数据的</w:t>
            </w:r>
          </w:p>
          <w:p w14:paraId="263AF5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来源情况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14008F2B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主要目的：</w:t>
            </w:r>
          </w:p>
          <w:p w14:paraId="0A82279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次要目的：</w:t>
            </w:r>
          </w:p>
          <w:p w14:paraId="02A95701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</w:tr>
      <w:tr w14:paraId="64F6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5C9F95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试验期间盲态保持</w:t>
            </w:r>
          </w:p>
          <w:p w14:paraId="2DE187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09D9E5CD">
            <w:pPr>
              <w:spacing w:before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试验盲态：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双盲  </w:t>
            </w:r>
            <w:bookmarkStart w:id="0" w:name="Check2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单盲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非盲</w:t>
            </w:r>
          </w:p>
          <w:p w14:paraId="53D29B7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如果是双盲试验，有无紧急揭盲？</w:t>
            </w:r>
            <w:bookmarkStart w:id="1" w:name="Check4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bookmarkEnd w:id="1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无  </w:t>
            </w:r>
            <w:bookmarkStart w:id="2" w:name="Check5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bookmarkEnd w:id="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</w:t>
            </w:r>
          </w:p>
          <w:p w14:paraId="1EE80A33">
            <w:p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</w:rPr>
              <w:t>如有，提供紧急揭盲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i w:val="0"/>
                <w:iCs/>
                <w:color w:val="auto"/>
                <w:sz w:val="24"/>
                <w:szCs w:val="24"/>
              </w:rPr>
              <w:t>详细情况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。</w:t>
            </w:r>
          </w:p>
        </w:tc>
      </w:tr>
      <w:tr w14:paraId="7E42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6426F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严重不良事件</w:t>
            </w:r>
          </w:p>
          <w:p w14:paraId="40FE02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发生情况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1A17F9C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SAE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bookmarkStart w:id="3" w:name="Check11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bookmarkEnd w:id="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无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</w:p>
          <w:p w14:paraId="5166A49E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如有，提供发生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AE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情况及与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试验用药品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的关系判断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，详见“附表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</w:rPr>
              <w:t>。</w:t>
            </w:r>
          </w:p>
        </w:tc>
      </w:tr>
      <w:tr w14:paraId="7E320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2" w:hRule="atLeast"/>
          <w:jc w:val="center"/>
        </w:trPr>
        <w:tc>
          <w:tcPr>
            <w:tcW w:w="2450" w:type="dxa"/>
            <w:noWrap w:val="0"/>
            <w:vAlign w:val="center"/>
          </w:tcPr>
          <w:p w14:paraId="72DC39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器械缺陷发生情况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6BE329C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器械缺陷：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无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例</w:t>
            </w:r>
          </w:p>
          <w:p w14:paraId="534E2ED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如有，提供发生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器械缺陷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情况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，详见“附表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</w:tc>
      </w:tr>
      <w:tr w14:paraId="011F2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5952C7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临床研究监查情况</w:t>
            </w:r>
          </w:p>
          <w:p w14:paraId="38ED3FB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65" w:type="dxa"/>
            <w:gridSpan w:val="7"/>
            <w:noWrap w:val="0"/>
            <w:vAlign w:val="top"/>
          </w:tcPr>
          <w:p w14:paraId="2DFC5A6C">
            <w:pPr>
              <w:spacing w:before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委派临床试验监查员单位：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CRO</w:t>
            </w:r>
          </w:p>
          <w:p w14:paraId="73F677BA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监查次数：           监查质量评价：</w:t>
            </w:r>
          </w:p>
        </w:tc>
      </w:tr>
      <w:tr w14:paraId="27E6E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749590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临床研究稽查情况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4F8D7473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□第三方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申办者   □CRO   其他：</w:t>
            </w:r>
          </w:p>
        </w:tc>
      </w:tr>
      <w:tr w14:paraId="27520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50" w:type="dxa"/>
            <w:noWrap w:val="0"/>
            <w:vAlign w:val="center"/>
          </w:tcPr>
          <w:p w14:paraId="4BB9AC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主要研究者的评论</w:t>
            </w:r>
          </w:p>
        </w:tc>
        <w:tc>
          <w:tcPr>
            <w:tcW w:w="7365" w:type="dxa"/>
            <w:gridSpan w:val="7"/>
            <w:noWrap w:val="0"/>
            <w:vAlign w:val="top"/>
          </w:tcPr>
          <w:p w14:paraId="7CBAA459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本中心严格遵循赫尔辛基宣言、NMPA的《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医疗器械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临床试验质量管理规范》以及国家法规部门的相应要求，并按照伦理委员会批准的试验方案实施该临床试验。</w:t>
            </w:r>
          </w:p>
          <w:p w14:paraId="022C14E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我已阅读该份临床试验分中心小结表，确认这份报告准确描述了试验过程和结果。</w:t>
            </w:r>
          </w:p>
          <w:p w14:paraId="020E59E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6133AB8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我声明：本中心试验结果是真实、准确、可靠的。</w:t>
            </w:r>
          </w:p>
          <w:p w14:paraId="51F078B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65D5E54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8383C1D">
            <w:pPr>
              <w:spacing w:after="12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本中心主要研究者签名：                      日期：</w:t>
            </w:r>
          </w:p>
        </w:tc>
      </w:tr>
      <w:tr w14:paraId="3E6FA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jc w:val="center"/>
        </w:trPr>
        <w:tc>
          <w:tcPr>
            <w:tcW w:w="2450" w:type="dxa"/>
            <w:noWrap w:val="0"/>
            <w:vAlign w:val="center"/>
          </w:tcPr>
          <w:p w14:paraId="228D70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本中心临床试验机构管理部门审核意见</w:t>
            </w:r>
          </w:p>
        </w:tc>
        <w:tc>
          <w:tcPr>
            <w:tcW w:w="7365" w:type="dxa"/>
            <w:gridSpan w:val="7"/>
            <w:noWrap w:val="0"/>
            <w:vAlign w:val="bottom"/>
          </w:tcPr>
          <w:p w14:paraId="4CBB18F3">
            <w:pPr>
              <w:spacing w:line="360" w:lineRule="auto"/>
              <w:ind w:firstLine="1680" w:firstLineChars="7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4837F8B">
            <w:pPr>
              <w:spacing w:line="360" w:lineRule="auto"/>
              <w:ind w:firstLine="1680" w:firstLineChars="7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同意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不同意</w:t>
            </w:r>
          </w:p>
          <w:p w14:paraId="3D1513CF">
            <w:pPr>
              <w:spacing w:line="360" w:lineRule="auto"/>
              <w:ind w:firstLine="2323" w:firstLineChars="968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6324CD7">
            <w:pPr>
              <w:spacing w:line="360" w:lineRule="auto"/>
              <w:ind w:firstLine="2323" w:firstLineChars="968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盖章：                  日期：</w:t>
            </w:r>
          </w:p>
        </w:tc>
      </w:tr>
    </w:tbl>
    <w:p w14:paraId="7D717112">
      <w:pPr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</w:p>
    <w:p w14:paraId="69280E34">
      <w:pPr>
        <w:rPr>
          <w:rFonts w:ascii="宋体" w:hAnsi="宋体"/>
          <w:b/>
          <w:sz w:val="24"/>
          <w:szCs w:val="24"/>
        </w:rPr>
      </w:pPr>
    </w:p>
    <w:p w14:paraId="29A215C1">
      <w:pPr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附表</w:t>
      </w:r>
      <w:r>
        <w:rPr>
          <w:rFonts w:hint="eastAsia" w:ascii="宋体" w:hAnsi="宋体"/>
          <w:b/>
          <w:sz w:val="24"/>
          <w:szCs w:val="24"/>
        </w:rPr>
        <w:t>1：</w:t>
      </w:r>
    </w:p>
    <w:p w14:paraId="3BEE21A1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参加试验人员列表</w:t>
      </w:r>
    </w:p>
    <w:tbl>
      <w:tblPr>
        <w:tblStyle w:val="6"/>
        <w:tblW w:w="5271" w:type="pct"/>
        <w:tblInd w:w="-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2103"/>
        <w:gridCol w:w="1526"/>
        <w:gridCol w:w="1559"/>
        <w:gridCol w:w="2322"/>
      </w:tblGrid>
      <w:tr w14:paraId="62E1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5405101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170" w:type="pct"/>
            <w:vAlign w:val="center"/>
          </w:tcPr>
          <w:p w14:paraId="4B86F73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科室</w:t>
            </w:r>
          </w:p>
        </w:tc>
        <w:tc>
          <w:tcPr>
            <w:tcW w:w="849" w:type="pct"/>
            <w:vAlign w:val="center"/>
          </w:tcPr>
          <w:p w14:paraId="2A87DB7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867" w:type="pct"/>
            <w:vAlign w:val="center"/>
          </w:tcPr>
          <w:p w14:paraId="5DF5B1C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292" w:type="pct"/>
            <w:vAlign w:val="center"/>
          </w:tcPr>
          <w:p w14:paraId="2587EA1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研究中分工</w:t>
            </w:r>
          </w:p>
        </w:tc>
      </w:tr>
      <w:tr w14:paraId="18046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4B91DCB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4CE789B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0D2A7EB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2150F60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637E6DA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47DD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51F559D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74829DF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3C658F5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0E159F4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29AE01F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7F09A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67F86FE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7944A24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15BAF8F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5C58DA9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292" w:type="pct"/>
            <w:vAlign w:val="center"/>
          </w:tcPr>
          <w:p w14:paraId="1884BFDD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 w14:paraId="1E0C5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1CDF301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6EA7DA4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369E723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5D4F759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2988BD3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1194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52B6AEF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6668414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13F4012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148CBDD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188872E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</w:tr>
      <w:tr w14:paraId="5BBC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3A13E1B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282FE18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2A91F1D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7D558EC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 w14:paraId="0633B10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5A83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1B442507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1D89767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3678E96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5A134BE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00D60BD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267F4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15B2948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573826E2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3A453EC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20C65D0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1C22AA3B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/>
              </w:rPr>
            </w:pPr>
          </w:p>
        </w:tc>
      </w:tr>
      <w:tr w14:paraId="36D3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6E8FBA2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F39E85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47C1E0F6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341B64ED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6A8BDDD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 w14:paraId="7CCA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71D906CA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40EF36F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0EE10AB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3226F38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3F4869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45A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7F70A4B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70" w:type="pct"/>
            <w:vAlign w:val="center"/>
          </w:tcPr>
          <w:p w14:paraId="4D0CB1E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21BFAF1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65546B1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61F46E1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 w14:paraId="6DC4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7360A4D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1E6447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66BFF30B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67" w:type="pct"/>
            <w:vAlign w:val="center"/>
          </w:tcPr>
          <w:p w14:paraId="406C8B9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00CB7A9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 w14:paraId="2906D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0BA421EB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61602B9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7EE68D3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5537112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1AB45C5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A6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4D7253C1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0DABB65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3DC19D2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35830A0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31C5180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CE64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4DDA2276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6CE4941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2CE0402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2376285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554366E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1E95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0912E407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36996DC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4024141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12EF0FA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2986258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5F3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41874EF9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6A26B2B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375F82E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6C98C0C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216E5B8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C881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350D370C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4CF146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1D1EE2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6EEB392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446DD1F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B29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0286D48E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1E6BBDA8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29CC160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67" w:type="pct"/>
            <w:vAlign w:val="center"/>
          </w:tcPr>
          <w:p w14:paraId="09574452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734CC87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</w:tr>
      <w:tr w14:paraId="11E9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pct"/>
            <w:vAlign w:val="center"/>
          </w:tcPr>
          <w:p w14:paraId="3DD9E064">
            <w:p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056B5F0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6914A91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1215FCB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07E9CD2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16F8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0" w:type="pct"/>
            <w:vAlign w:val="center"/>
          </w:tcPr>
          <w:p w14:paraId="5C3517C6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pct"/>
            <w:vAlign w:val="center"/>
          </w:tcPr>
          <w:p w14:paraId="283E55AD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color w:val="000000" w:themeColor="text1"/>
                <w:sz w:val="21"/>
                <w:szCs w:val="21"/>
                <w:lang w:val="en-US" w:eastAsia="zh-CN"/>
              </w:rPr>
            </w:pPr>
          </w:p>
        </w:tc>
        <w:tc>
          <w:tcPr>
            <w:tcW w:w="849" w:type="pct"/>
            <w:vAlign w:val="center"/>
          </w:tcPr>
          <w:p w14:paraId="4AE296E4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7" w:type="pct"/>
            <w:vAlign w:val="center"/>
          </w:tcPr>
          <w:p w14:paraId="5C435AEC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2" w:type="pct"/>
            <w:vAlign w:val="center"/>
          </w:tcPr>
          <w:p w14:paraId="74139773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7F3D2C42">
      <w:pPr>
        <w:jc w:val="left"/>
        <w:rPr>
          <w:rFonts w:ascii="宋体" w:hAnsi="宋体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27"/>
          <w:cols w:space="425" w:num="1"/>
          <w:docGrid w:type="lines" w:linePitch="312" w:charSpace="0"/>
        </w:sectPr>
      </w:pPr>
    </w:p>
    <w:p w14:paraId="13DDAE3B">
      <w:pPr>
        <w:spacing w:line="360" w:lineRule="auto"/>
        <w:jc w:val="both"/>
        <w:rPr>
          <w:rFonts w:hint="eastAsia" w:ascii="宋体" w:hAnsi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b/>
          <w:bCs w:val="0"/>
          <w:sz w:val="24"/>
          <w:szCs w:val="24"/>
          <w:lang w:val="en-US" w:eastAsia="zh-CN"/>
        </w:rPr>
        <w:t>附表2：</w:t>
      </w:r>
    </w:p>
    <w:p w14:paraId="04DDABAE">
      <w:pPr>
        <w:spacing w:before="156"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参与者入选情况一览表</w:t>
      </w:r>
    </w:p>
    <w:tbl>
      <w:tblPr>
        <w:tblStyle w:val="5"/>
        <w:tblW w:w="14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179"/>
        <w:gridCol w:w="1288"/>
        <w:gridCol w:w="937"/>
        <w:gridCol w:w="1663"/>
        <w:gridCol w:w="1725"/>
        <w:gridCol w:w="2250"/>
        <w:gridCol w:w="1487"/>
        <w:gridCol w:w="2181"/>
      </w:tblGrid>
      <w:tr w14:paraId="37BA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327" w:type="dxa"/>
            <w:tcBorders>
              <w:top w:val="single" w:color="auto" w:sz="4" w:space="0"/>
            </w:tcBorders>
            <w:noWrap w:val="0"/>
            <w:vAlign w:val="center"/>
          </w:tcPr>
          <w:p w14:paraId="02FD0F2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18E3F7C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筛选号</w:t>
            </w:r>
          </w:p>
        </w:tc>
        <w:tc>
          <w:tcPr>
            <w:tcW w:w="1179" w:type="dxa"/>
            <w:tcBorders>
              <w:top w:val="single" w:color="auto" w:sz="4" w:space="0"/>
            </w:tcBorders>
            <w:noWrap w:val="0"/>
            <w:vAlign w:val="center"/>
          </w:tcPr>
          <w:p w14:paraId="0787772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78C0346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随机号</w:t>
            </w:r>
          </w:p>
        </w:tc>
        <w:tc>
          <w:tcPr>
            <w:tcW w:w="1288" w:type="dxa"/>
            <w:tcBorders>
              <w:top w:val="single" w:color="auto" w:sz="4" w:space="0"/>
            </w:tcBorders>
            <w:noWrap w:val="0"/>
            <w:vAlign w:val="center"/>
          </w:tcPr>
          <w:p w14:paraId="06CE5EB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姓名</w:t>
            </w:r>
          </w:p>
          <w:p w14:paraId="52DDA9D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缩写</w:t>
            </w:r>
          </w:p>
        </w:tc>
        <w:tc>
          <w:tcPr>
            <w:tcW w:w="937" w:type="dxa"/>
            <w:tcBorders>
              <w:top w:val="single" w:color="auto" w:sz="4" w:space="0"/>
            </w:tcBorders>
            <w:noWrap w:val="0"/>
            <w:vAlign w:val="center"/>
          </w:tcPr>
          <w:p w14:paraId="29A7B99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663" w:type="dxa"/>
            <w:tcBorders>
              <w:top w:val="single" w:color="auto" w:sz="4" w:space="0"/>
            </w:tcBorders>
            <w:noWrap w:val="0"/>
            <w:vAlign w:val="center"/>
          </w:tcPr>
          <w:p w14:paraId="4333E7E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知情同意书</w:t>
            </w:r>
          </w:p>
          <w:p w14:paraId="7C20631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签署日期</w:t>
            </w:r>
          </w:p>
        </w:tc>
        <w:tc>
          <w:tcPr>
            <w:tcW w:w="1725" w:type="dxa"/>
            <w:tcBorders>
              <w:top w:val="single" w:color="auto" w:sz="4" w:space="0"/>
            </w:tcBorders>
            <w:noWrap w:val="0"/>
            <w:vAlign w:val="center"/>
          </w:tcPr>
          <w:p w14:paraId="033EAAC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入组日期</w:t>
            </w:r>
          </w:p>
        </w:tc>
        <w:tc>
          <w:tcPr>
            <w:tcW w:w="2250" w:type="dxa"/>
            <w:tcBorders>
              <w:top w:val="single" w:color="auto" w:sz="4" w:space="0"/>
            </w:tcBorders>
            <w:noWrap w:val="0"/>
            <w:vAlign w:val="center"/>
          </w:tcPr>
          <w:p w14:paraId="2D55EFE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筛选失败原因</w:t>
            </w:r>
          </w:p>
        </w:tc>
        <w:tc>
          <w:tcPr>
            <w:tcW w:w="1487" w:type="dxa"/>
            <w:tcBorders>
              <w:top w:val="single" w:color="auto" w:sz="4" w:space="0"/>
            </w:tcBorders>
            <w:noWrap w:val="0"/>
            <w:vAlign w:val="center"/>
          </w:tcPr>
          <w:p w14:paraId="227A7CA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是否</w:t>
            </w:r>
          </w:p>
          <w:p w14:paraId="167A633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完成试验</w:t>
            </w:r>
          </w:p>
        </w:tc>
        <w:tc>
          <w:tcPr>
            <w:tcW w:w="2181" w:type="dxa"/>
            <w:tcBorders>
              <w:top w:val="single" w:color="auto" w:sz="4" w:space="0"/>
            </w:tcBorders>
            <w:noWrap w:val="0"/>
            <w:vAlign w:val="center"/>
          </w:tcPr>
          <w:p w14:paraId="38DC6C3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提前退出试验的原因</w:t>
            </w:r>
          </w:p>
        </w:tc>
      </w:tr>
      <w:tr w14:paraId="7597C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27" w:type="dxa"/>
            <w:noWrap w:val="0"/>
            <w:vAlign w:val="center"/>
          </w:tcPr>
          <w:p w14:paraId="5469FEF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9E7A8F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3E7B02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351D8EB0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14D5068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2631566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174B5A9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56BE36C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388DB80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78180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424F14B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F762EA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A9AD06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2C5EBF29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52D0384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CC1AF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28BD472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A91DDA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2350FB1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286C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614F16E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6B4D80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AC8D6C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07D08BFC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4B23364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79F15B2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406A15E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82EB3C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10C6FA9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5705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1594906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48BF17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D27BA0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0BBB0A89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7776723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8EF0FE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7C7AD99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D4A0F3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4D1019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19FD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07797FD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97E7B3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1785264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60FF4EAB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16E5FBD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5CADD56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01272B9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52E9F6A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7851758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7EAC1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4590C4C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457D0A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4B80B0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3DD4DDEA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6CA1449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2FE3945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118E2C3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740E20E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30DB046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3562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0C2BB8A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F9E3B5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72A766F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2691F58C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60B097B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7AEA3B6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32ABBC9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1B52BAB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3B44385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6796B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77EFDDB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402507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4B7C75C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6A05475B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5A33452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6AA20F2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683C9FA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75DF1C4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557BC5A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7F172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0915B07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CAC9DD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494AD5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2019F949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538BCEB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1B37A4A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4F4AE4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3EDCC0C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17F2E1B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22D2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noWrap w:val="0"/>
            <w:vAlign w:val="center"/>
          </w:tcPr>
          <w:p w14:paraId="70A08E6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92E1F4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BDBAB0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937" w:type="dxa"/>
            <w:noWrap w:val="0"/>
            <w:vAlign w:val="center"/>
          </w:tcPr>
          <w:p w14:paraId="1E9E0A3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noWrap w:val="0"/>
            <w:vAlign w:val="center"/>
          </w:tcPr>
          <w:p w14:paraId="0715533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6C23B12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5AF8186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0A917A1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noWrap w:val="0"/>
            <w:vAlign w:val="center"/>
          </w:tcPr>
          <w:p w14:paraId="7650CB6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18"/>
                <w:szCs w:val="18"/>
              </w:rPr>
            </w:pPr>
          </w:p>
        </w:tc>
      </w:tr>
      <w:tr w14:paraId="2C01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327" w:type="dxa"/>
            <w:shd w:val="clear" w:color="auto" w:fill="auto"/>
            <w:noWrap w:val="0"/>
            <w:vAlign w:val="center"/>
          </w:tcPr>
          <w:p w14:paraId="3B4CBF5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9" w:type="dxa"/>
            <w:shd w:val="clear" w:color="auto" w:fill="auto"/>
            <w:noWrap w:val="0"/>
            <w:vAlign w:val="center"/>
          </w:tcPr>
          <w:p w14:paraId="28A2F65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6464655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7" w:type="dxa"/>
            <w:shd w:val="clear" w:color="auto" w:fill="auto"/>
            <w:noWrap w:val="0"/>
            <w:vAlign w:val="center"/>
          </w:tcPr>
          <w:p w14:paraId="549F357D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男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女</w:t>
            </w:r>
          </w:p>
        </w:tc>
        <w:tc>
          <w:tcPr>
            <w:tcW w:w="1663" w:type="dxa"/>
            <w:shd w:val="clear" w:color="auto" w:fill="auto"/>
            <w:noWrap w:val="0"/>
            <w:vAlign w:val="center"/>
          </w:tcPr>
          <w:p w14:paraId="1575735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25" w:type="dxa"/>
            <w:shd w:val="clear" w:color="auto" w:fill="auto"/>
            <w:noWrap w:val="0"/>
            <w:vAlign w:val="center"/>
          </w:tcPr>
          <w:p w14:paraId="763AD2B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50" w:type="dxa"/>
            <w:shd w:val="clear" w:color="auto" w:fill="auto"/>
            <w:noWrap w:val="0"/>
            <w:vAlign w:val="center"/>
          </w:tcPr>
          <w:p w14:paraId="5D19F09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87" w:type="dxa"/>
            <w:shd w:val="clear" w:color="auto" w:fill="auto"/>
            <w:noWrap w:val="0"/>
            <w:vAlign w:val="center"/>
          </w:tcPr>
          <w:p w14:paraId="146FBC2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□是□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否</w:t>
            </w:r>
          </w:p>
        </w:tc>
        <w:tc>
          <w:tcPr>
            <w:tcW w:w="2181" w:type="dxa"/>
            <w:shd w:val="clear" w:color="auto" w:fill="auto"/>
            <w:noWrap w:val="0"/>
            <w:vAlign w:val="center"/>
          </w:tcPr>
          <w:p w14:paraId="09406EC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 w14:paraId="039F6C00">
      <w:pPr>
        <w:widowControl/>
        <w:spacing w:before="240" w:after="240"/>
        <w:rPr>
          <w:rFonts w:ascii="宋体" w:hAnsi="宋体"/>
          <w:b/>
          <w:sz w:val="24"/>
          <w:szCs w:val="24"/>
        </w:rPr>
        <w:sectPr>
          <w:pgSz w:w="16838" w:h="11906" w:orient="landscape"/>
          <w:pgMar w:top="1800" w:right="1440" w:bottom="1800" w:left="1440" w:header="851" w:footer="992" w:gutter="0"/>
          <w:pgNumType w:start="127"/>
          <w:cols w:space="425" w:num="1"/>
          <w:docGrid w:type="lines" w:linePitch="312" w:charSpace="0"/>
        </w:sectPr>
      </w:pPr>
    </w:p>
    <w:p w14:paraId="5FD3920D">
      <w:pPr>
        <w:spacing w:before="156" w:line="360" w:lineRule="auto"/>
        <w:jc w:val="both"/>
        <w:rPr>
          <w:rFonts w:hint="eastAsia" w:ascii="仿宋_GB2312" w:hAnsi="仿宋_GB2312" w:eastAsia="仿宋_GB2312" w:cs="仿宋_GB2312"/>
          <w:b/>
          <w:color w:val="auto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附表3：</w:t>
      </w:r>
      <w:r>
        <w:rPr>
          <w:rFonts w:hint="eastAsia" w:ascii="仿宋_GB2312" w:hAnsi="仿宋_GB2312" w:eastAsia="仿宋_GB2312" w:cs="仿宋_GB2312"/>
          <w:b/>
          <w:color w:val="auto"/>
          <w:lang w:val="en-US" w:eastAsia="zh-CN"/>
        </w:rPr>
        <w:t xml:space="preserve">                                               </w:t>
      </w:r>
    </w:p>
    <w:p w14:paraId="4D57993C">
      <w:pPr>
        <w:spacing w:before="156"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严重不良事件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eastAsia="zh-CN"/>
        </w:rPr>
        <w:t>列表</w:t>
      </w:r>
    </w:p>
    <w:tbl>
      <w:tblPr>
        <w:tblStyle w:val="5"/>
        <w:tblW w:w="14828" w:type="dxa"/>
        <w:jc w:val="center"/>
        <w:tblLayout w:type="fixed"/>
        <w:tblCellMar>
          <w:top w:w="0" w:type="dxa"/>
          <w:left w:w="67" w:type="dxa"/>
          <w:bottom w:w="0" w:type="dxa"/>
          <w:right w:w="67" w:type="dxa"/>
        </w:tblCellMar>
      </w:tblPr>
      <w:tblGrid>
        <w:gridCol w:w="1194"/>
        <w:gridCol w:w="667"/>
        <w:gridCol w:w="878"/>
        <w:gridCol w:w="1562"/>
        <w:gridCol w:w="1463"/>
        <w:gridCol w:w="1617"/>
        <w:gridCol w:w="1233"/>
        <w:gridCol w:w="925"/>
        <w:gridCol w:w="1675"/>
        <w:gridCol w:w="1438"/>
        <w:gridCol w:w="1088"/>
        <w:gridCol w:w="1088"/>
      </w:tblGrid>
      <w:tr w14:paraId="70BC1BE6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1338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2B5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筛选号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/随机号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EDB7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51E1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5A5A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SAE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81A0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首次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使用</w:t>
            </w:r>
          </w:p>
          <w:p w14:paraId="23CEEC2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医疗器械</w:t>
            </w:r>
          </w:p>
          <w:p w14:paraId="30518FE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日期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1F581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SAE</w:t>
            </w:r>
          </w:p>
          <w:p w14:paraId="16F1728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开始日期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ADB1F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SAE</w:t>
            </w:r>
          </w:p>
          <w:p w14:paraId="2651A3C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结束日期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A6CA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严重程度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C66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采取的</w:t>
            </w:r>
          </w:p>
          <w:p w14:paraId="3B639DB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治疗措施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742B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采取措施-</w:t>
            </w:r>
          </w:p>
          <w:p w14:paraId="2CF43CA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对研究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医疗器械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的影响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7AC0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与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试验医疗器械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的关系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5054B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转归</w:t>
            </w:r>
          </w:p>
        </w:tc>
      </w:tr>
      <w:tr w14:paraId="4E78EB8C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71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8093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C920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276C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C328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EE14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BC88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F83D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FF7E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1A79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FC5A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9247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D33A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267C815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71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B61A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CC5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878B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591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4271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FEAC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830C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1941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B976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697D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7277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9F3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37A6149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95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EC6E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C240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0535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2207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CFC6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8CCA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CAEC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2376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CC9B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EB49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FF4F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9F09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51CE62A5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95" w:hRule="atLeast"/>
          <w:jc w:val="center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EF1E3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1260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90A1C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40072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C7361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1F68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98F30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18B7F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1BFFD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9B73F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9763A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9A074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</w:tbl>
    <w:p w14:paraId="3B448BD6">
      <w:pPr>
        <w:rPr>
          <w:rFonts w:hint="default" w:ascii="宋体" w:hAnsi="宋体"/>
          <w:sz w:val="24"/>
          <w:szCs w:val="2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start="127"/>
          <w:cols w:space="425" w:num="1"/>
          <w:docGrid w:type="lines" w:linePitch="312" w:charSpace="0"/>
        </w:sectPr>
      </w:pPr>
    </w:p>
    <w:p w14:paraId="6F03CFD0">
      <w:pPr>
        <w:widowControl/>
        <w:spacing w:before="240" w:after="24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ascii="宋体" w:hAnsi="宋体"/>
          <w:b/>
          <w:sz w:val="24"/>
          <w:szCs w:val="24"/>
        </w:rPr>
        <w:t>附表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sz w:val="24"/>
          <w:szCs w:val="24"/>
        </w:rPr>
        <w:t>：</w:t>
      </w:r>
    </w:p>
    <w:p w14:paraId="0D6429B2">
      <w:pPr>
        <w:spacing w:before="156"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器械缺陷列表</w:t>
      </w:r>
    </w:p>
    <w:tbl>
      <w:tblPr>
        <w:tblStyle w:val="5"/>
        <w:tblW w:w="14309" w:type="dxa"/>
        <w:jc w:val="center"/>
        <w:tblLayout w:type="fixed"/>
        <w:tblCellMar>
          <w:top w:w="0" w:type="dxa"/>
          <w:left w:w="67" w:type="dxa"/>
          <w:bottom w:w="0" w:type="dxa"/>
          <w:right w:w="67" w:type="dxa"/>
        </w:tblCellMar>
      </w:tblPr>
      <w:tblGrid>
        <w:gridCol w:w="3992"/>
        <w:gridCol w:w="2471"/>
        <w:gridCol w:w="2276"/>
        <w:gridCol w:w="2276"/>
        <w:gridCol w:w="3294"/>
      </w:tblGrid>
      <w:tr w14:paraId="3CDCCFF4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1198" w:hRule="atLeast"/>
          <w:jc w:val="center"/>
        </w:trPr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EC4F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随机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号</w:t>
            </w: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0EF2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val="en-US" w:eastAsia="zh-CN"/>
              </w:rPr>
              <w:t>器械缺陷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F82F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发生时间</w:t>
            </w: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4FE4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原因</w:t>
            </w:r>
          </w:p>
        </w:tc>
        <w:tc>
          <w:tcPr>
            <w:tcW w:w="3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D6BE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lang w:eastAsia="zh-CN"/>
              </w:rPr>
              <w:t>处理措施</w:t>
            </w:r>
          </w:p>
        </w:tc>
      </w:tr>
      <w:tr w14:paraId="13F57BD3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34" w:hRule="atLeast"/>
          <w:jc w:val="center"/>
        </w:trPr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6571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BAB0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FE51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CE34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3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4FD6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</w:tr>
      <w:tr w14:paraId="55EE6286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34" w:hRule="atLeast"/>
          <w:jc w:val="center"/>
        </w:trPr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9EFD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7B1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B70D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D754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3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7088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</w:tr>
      <w:tr w14:paraId="4DF3A653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74" w:hRule="atLeast"/>
          <w:jc w:val="center"/>
        </w:trPr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509F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C962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8D60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8D64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3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F46A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</w:tr>
      <w:tr w14:paraId="3DE1C17B">
        <w:tblPrEx>
          <w:tblCellMar>
            <w:top w:w="0" w:type="dxa"/>
            <w:left w:w="67" w:type="dxa"/>
            <w:bottom w:w="0" w:type="dxa"/>
            <w:right w:w="67" w:type="dxa"/>
          </w:tblCellMar>
        </w:tblPrEx>
        <w:trPr>
          <w:cantSplit/>
          <w:trHeight w:val="474" w:hRule="atLeast"/>
          <w:jc w:val="center"/>
        </w:trPr>
        <w:tc>
          <w:tcPr>
            <w:tcW w:w="39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4023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99C53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B64F7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90257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32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F9376A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</w:tr>
    </w:tbl>
    <w:p w14:paraId="27EC889F">
      <w:pPr>
        <w:spacing w:before="156" w:line="360" w:lineRule="auto"/>
        <w:jc w:val="both"/>
        <w:rPr>
          <w:rFonts w:hint="eastAsia" w:ascii="宋体" w:hAnsi="宋体"/>
          <w:b/>
          <w:bCs/>
          <w:sz w:val="24"/>
          <w:szCs w:val="2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start="127"/>
          <w:cols w:space="425" w:num="1"/>
          <w:docGrid w:type="lines" w:linePitch="312" w:charSpace="0"/>
        </w:sectPr>
      </w:pPr>
    </w:p>
    <w:p w14:paraId="409554B8">
      <w:pPr>
        <w:spacing w:before="156" w:line="360" w:lineRule="auto"/>
        <w:jc w:val="both"/>
        <w:rPr>
          <w:rFonts w:hint="eastAsia" w:ascii="仿宋_GB2312" w:hAnsi="仿宋_GB2312" w:eastAsia="仿宋_GB2312" w:cs="仿宋_GB2312"/>
          <w:b/>
          <w:color w:val="auto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附表5：</w:t>
      </w:r>
      <w:r>
        <w:rPr>
          <w:rFonts w:hint="eastAsia" w:ascii="仿宋_GB2312" w:hAnsi="仿宋_GB2312" w:eastAsia="仿宋_GB2312" w:cs="仿宋_GB2312"/>
          <w:b/>
          <w:color w:val="auto"/>
          <w:lang w:val="en-US" w:eastAsia="zh-CN"/>
        </w:rPr>
        <w:t xml:space="preserve">                                               </w:t>
      </w:r>
    </w:p>
    <w:p w14:paraId="5D833F89">
      <w:pPr>
        <w:spacing w:before="156"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方案偏离汇总表</w:t>
      </w:r>
    </w:p>
    <w:sectPr>
      <w:pgSz w:w="16838" w:h="11906" w:orient="landscape"/>
      <w:pgMar w:top="1800" w:right="1440" w:bottom="1800" w:left="1440" w:header="851" w:footer="992" w:gutter="0"/>
      <w:pgNumType w:start="12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EE534"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ECC61C7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1EA18">
    <w:pPr>
      <w:pStyle w:val="4"/>
      <w:pBdr>
        <w:bottom w:val="none" w:color="auto" w:sz="0" w:space="1"/>
      </w:pBdr>
      <w:tabs>
        <w:tab w:val="right" w:pos="8849"/>
        <w:tab w:val="clear" w:pos="4153"/>
        <w:tab w:val="clear" w:pos="8306"/>
      </w:tabs>
      <w:jc w:val="left"/>
      <w:rPr>
        <w:rFonts w:hint="default" w:eastAsiaTheme="minorEastAsia"/>
        <w:lang w:val="en-US" w:eastAsia="zh-CN"/>
      </w:rPr>
    </w:pPr>
    <w:r>
      <w:rPr>
        <w:rFonts w:hint="eastAsia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I0ZDk0MWRlNmFmZjIwZGQ3ZjRiZDgxOTcwZjA1YzEifQ=="/>
  </w:docVars>
  <w:rsids>
    <w:rsidRoot w:val="42943885"/>
    <w:rsid w:val="000472A8"/>
    <w:rsid w:val="00094C9D"/>
    <w:rsid w:val="002B7B13"/>
    <w:rsid w:val="00423160"/>
    <w:rsid w:val="00737234"/>
    <w:rsid w:val="0076072D"/>
    <w:rsid w:val="008F0DBA"/>
    <w:rsid w:val="009D1026"/>
    <w:rsid w:val="00DB184F"/>
    <w:rsid w:val="037A7F74"/>
    <w:rsid w:val="03C439CE"/>
    <w:rsid w:val="0B0B35D9"/>
    <w:rsid w:val="22307C7A"/>
    <w:rsid w:val="2D2101FF"/>
    <w:rsid w:val="2DBB0CBA"/>
    <w:rsid w:val="33AE4E55"/>
    <w:rsid w:val="3DDF7493"/>
    <w:rsid w:val="3ED67690"/>
    <w:rsid w:val="421E5BC2"/>
    <w:rsid w:val="42943885"/>
    <w:rsid w:val="479006FF"/>
    <w:rsid w:val="4E4168E5"/>
    <w:rsid w:val="4FB20370"/>
    <w:rsid w:val="51D778EE"/>
    <w:rsid w:val="538D7E59"/>
    <w:rsid w:val="5D204EBC"/>
    <w:rsid w:val="60DE1907"/>
    <w:rsid w:val="6C8E19DB"/>
    <w:rsid w:val="6EA1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autoRedefine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styleId="12">
    <w:name w:val="Placeholder Text"/>
    <w:basedOn w:val="7"/>
    <w:autoRedefine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dell</Company>
  <Pages>7</Pages>
  <Words>633</Words>
  <Characters>648</Characters>
  <Lines>2</Lines>
  <Paragraphs>1</Paragraphs>
  <TotalTime>0</TotalTime>
  <ScaleCrop>false</ScaleCrop>
  <LinksUpToDate>false</LinksUpToDate>
  <CharactersWithSpaces>736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2017-03-05T10:05:00Z</dcterms:created>
  <dc:creator>user</dc:creator>
  <cp:lastModifiedBy>何秀玲</cp:lastModifiedBy>
  <dcterms:modified xsi:type="dcterms:W3CDTF">2026-06-08T02:44:22Z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82D346471AD74CABA4EAA48DFAEAB975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